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11D5B8" w14:textId="77777777" w:rsidR="003C1ADC" w:rsidRDefault="003C1ADC" w:rsidP="003C1ADC">
      <w:pPr>
        <w:pStyle w:val="Kategorie"/>
        <w:tabs>
          <w:tab w:val="left" w:pos="2977"/>
          <w:tab w:val="left" w:pos="6804"/>
        </w:tabs>
        <w:spacing w:before="0" w:after="1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Nome: __________</w:t>
      </w:r>
      <w:r>
        <w:rPr>
          <w:bCs/>
          <w:sz w:val="28"/>
          <w:szCs w:val="28"/>
        </w:rPr>
        <w:tab/>
        <w:t>Classe: ___</w:t>
      </w:r>
      <w:bookmarkStart w:id="0" w:name="_GoBack"/>
      <w:bookmarkEnd w:id="0"/>
      <w:r>
        <w:rPr>
          <w:bCs/>
          <w:sz w:val="28"/>
          <w:szCs w:val="28"/>
        </w:rPr>
        <w:tab/>
        <w:t>Data: ________</w:t>
      </w:r>
    </w:p>
    <w:p w14:paraId="36EB5A49" w14:textId="3DA975FE" w:rsidR="00FB23E2" w:rsidRPr="003C1ADC" w:rsidRDefault="003C1ADC" w:rsidP="003C1ADC">
      <w:pPr>
        <w:pStyle w:val="berschrift1"/>
      </w:pPr>
      <w:r>
        <w:t>Exercício 3</w:t>
      </w:r>
    </w:p>
    <w:p w14:paraId="7DF3820D" w14:textId="77777777" w:rsidR="00A865E8" w:rsidRPr="00A865E8" w:rsidRDefault="00E5107B" w:rsidP="003C1ADC">
      <w:pPr>
        <w:pStyle w:val="berschrift1"/>
      </w:pPr>
      <w:r>
        <w:t>Controle automático da luz</w:t>
      </w:r>
    </w:p>
    <w:p w14:paraId="01D11D45" w14:textId="77777777" w:rsidR="004C5A2A" w:rsidRDefault="00E35BEE" w:rsidP="004C5A2A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No trânsito rodoviário, os sistemas de assistência ao motorista de nosso veículo podem causar acidentes - o trânsito seguinte não é avisado por um indicador ou por uma luz de freio. Portanto, o veículo agora está equipado com funções de iluminação. </w:t>
      </w:r>
    </w:p>
    <w:p w14:paraId="4E5C8CF3" w14:textId="77777777" w:rsidR="00FE283D" w:rsidRPr="007F41DA" w:rsidRDefault="00FE283D" w:rsidP="004C5A2A">
      <w:pPr>
        <w:pStyle w:val="Abstract"/>
        <w:spacing w:after="0"/>
        <w:rPr>
          <w:rFonts w:asciiTheme="minorBidi" w:hAnsiTheme="minorBidi" w:cstheme="minorBidi"/>
        </w:rPr>
      </w:pPr>
    </w:p>
    <w:p w14:paraId="4F98188D" w14:textId="77777777" w:rsidR="007A7500" w:rsidRDefault="0012657E" w:rsidP="003C1ADC">
      <w:pPr>
        <w:pStyle w:val="berschrift2"/>
      </w:pPr>
      <w:r>
        <w:t>Tarefa de construção</w:t>
      </w:r>
    </w:p>
    <w:p w14:paraId="18F2B4A3" w14:textId="77777777" w:rsidR="005115B2" w:rsidRDefault="0012657E" w:rsidP="005115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Conecte os dois faróis dianteiros (farol baixo) em paralelo à saída O5 e a luz de inversão (branca) à saída O4. A luz de freio (vermelha) está conectada ao O3. O indicador esquerdo está conectado ao O7 e o direito ao O8. </w:t>
      </w:r>
    </w:p>
    <w:p w14:paraId="32089BC5" w14:textId="77777777" w:rsidR="00FD0235" w:rsidRDefault="00FD0235" w:rsidP="005115B2">
      <w:pPr>
        <w:rPr>
          <w:rFonts w:asciiTheme="minorBidi" w:hAnsiTheme="minorBidi" w:cstheme="minorBidi"/>
        </w:rPr>
      </w:pPr>
    </w:p>
    <w:p w14:paraId="0F4CA425" w14:textId="77777777" w:rsidR="008C0F1D" w:rsidRDefault="008C0F1D" w:rsidP="003C1ADC">
      <w:pPr>
        <w:pStyle w:val="berschrift2"/>
      </w:pPr>
      <w:r>
        <w:t>Tarefas de programação</w:t>
      </w:r>
    </w:p>
    <w:p w14:paraId="0A41CF2D" w14:textId="77777777" w:rsidR="0007236D" w:rsidRDefault="00867541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Seu programa de controle com os sistemas de assistência ao motorista é agora estendido para incluir funções de iluminação automática. </w:t>
      </w:r>
    </w:p>
    <w:p w14:paraId="19B59983" w14:textId="77777777" w:rsidR="00FD0235" w:rsidRDefault="00FD0235" w:rsidP="0012657E">
      <w:pPr>
        <w:rPr>
          <w:rFonts w:asciiTheme="minorBidi" w:hAnsiTheme="minorBidi" w:cstheme="minorBidi"/>
        </w:rPr>
      </w:pPr>
    </w:p>
    <w:p w14:paraId="66CEF7DA" w14:textId="77777777" w:rsidR="00244A95" w:rsidRPr="00244A95" w:rsidRDefault="00AA3870" w:rsidP="0012657E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 xml:space="preserve">1. Luz de ré </w:t>
      </w:r>
    </w:p>
    <w:p w14:paraId="2D07480E" w14:textId="77777777" w:rsidR="00AB467D" w:rsidRDefault="00AB467D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A luz de ré deve acender quando o motor gira para trás. Adicione um thread ao seu programa de controle.</w:t>
      </w:r>
    </w:p>
    <w:p w14:paraId="0B63FD1B" w14:textId="77777777" w:rsidR="00244A95" w:rsidRDefault="00244A95" w:rsidP="0012657E">
      <w:pPr>
        <w:rPr>
          <w:rFonts w:asciiTheme="minorBidi" w:hAnsiTheme="minorBidi" w:cstheme="minorBidi"/>
        </w:rPr>
      </w:pPr>
    </w:p>
    <w:p w14:paraId="15F1BB3E" w14:textId="77777777" w:rsidR="00244A95" w:rsidRPr="00244A95" w:rsidRDefault="000E2782" w:rsidP="000E2782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2. Luz de freio</w:t>
      </w:r>
    </w:p>
    <w:p w14:paraId="75A90978" w14:textId="77777777" w:rsidR="009D59CB" w:rsidRDefault="000E2782" w:rsidP="000E278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 luz de freio deve se acender quando o motor abranda. </w:t>
      </w:r>
    </w:p>
    <w:p w14:paraId="70DD3986" w14:textId="77777777" w:rsidR="00867541" w:rsidRDefault="00867541" w:rsidP="000E278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2a. Adicione um thread ao seu programa.</w:t>
      </w:r>
    </w:p>
    <w:p w14:paraId="71F4D079" w14:textId="77777777" w:rsidR="000E2782" w:rsidRDefault="00C2320A" w:rsidP="000E278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2b. Para garantir que a luz de freio também seja notada pelo veículo atrás no caso de uma pequena desaceleração, ela deve permanecer acesa por 0,5 segundos.</w:t>
      </w:r>
    </w:p>
    <w:p w14:paraId="57EEA977" w14:textId="77777777" w:rsidR="000E2782" w:rsidRDefault="00C2320A" w:rsidP="000E278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2c. Ampliar a função da luz de freio levando em conta a força da desaceleração: Quanto maior o efeito de frenagem, mais brilhante a luz de freio deve acender.</w:t>
      </w:r>
    </w:p>
    <w:p w14:paraId="79E82FA4" w14:textId="77777777" w:rsidR="00244A95" w:rsidRDefault="00244A95" w:rsidP="000E2782">
      <w:pPr>
        <w:rPr>
          <w:rFonts w:asciiTheme="minorBidi" w:hAnsiTheme="minorBidi" w:cstheme="minorBidi"/>
        </w:rPr>
      </w:pPr>
    </w:p>
    <w:p w14:paraId="5B78989E" w14:textId="77777777" w:rsidR="00244A95" w:rsidRPr="00244A95" w:rsidRDefault="000E2782" w:rsidP="0012657E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3. Indicador</w:t>
      </w:r>
    </w:p>
    <w:p w14:paraId="3C83D0EC" w14:textId="77777777" w:rsidR="008C0F1D" w:rsidRDefault="008C0F1D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Os dois sinais de volta devem ser ativados automaticamente quando o ângulo de direção excede um determinado ângulo (aqui: Alavanca do servo em uma posição </w:t>
      </w:r>
      <w:r>
        <w:rPr>
          <w:rFonts w:asciiTheme="minorBidi" w:hAnsiTheme="minorBidi"/>
        </w:rPr>
        <w:lastRenderedPageBreak/>
        <w:t>menor que 190 ou maior que 310). Nota: De acordo com as normas de trânsito rodoviário, um indicador deve piscar com uma freqüência de 1-2 Hz.</w:t>
      </w:r>
    </w:p>
    <w:p w14:paraId="27F2BA50" w14:textId="77777777" w:rsidR="00244A95" w:rsidRDefault="008C0F1D" w:rsidP="008D7E84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A informação sobre se o indicador está ativado deve ser trocada entre o programa principal e a linha através de um semáforo (aqui: uma variável de status compartilhada).</w:t>
      </w:r>
    </w:p>
    <w:p w14:paraId="25E25AF7" w14:textId="347B689E" w:rsidR="007B031B" w:rsidRDefault="007B031B" w:rsidP="003C1ADC">
      <w:pPr>
        <w:pStyle w:val="berschrift2"/>
      </w:pPr>
      <w:r>
        <w:t>Tarefas experimentais</w:t>
      </w:r>
    </w:p>
    <w:p w14:paraId="77C88FA4" w14:textId="77777777" w:rsidR="00FE283D" w:rsidRPr="00FE283D" w:rsidRDefault="00FE283D" w:rsidP="003101B7">
      <w:pPr>
        <w:rPr>
          <w:rFonts w:asciiTheme="minorBidi" w:hAnsiTheme="minorBidi" w:cstheme="minorBidi"/>
        </w:rPr>
      </w:pPr>
    </w:p>
    <w:p w14:paraId="643B8594" w14:textId="77777777" w:rsidR="00244A95" w:rsidRPr="00244A95" w:rsidRDefault="003101B7" w:rsidP="003101B7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1. Luzes de advertência de perigo</w:t>
      </w:r>
    </w:p>
    <w:p w14:paraId="5A807A79" w14:textId="77777777" w:rsidR="00244A95" w:rsidRDefault="00867541" w:rsidP="003101B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No caso de uma "parada de emergência" ou frenagem devido a um obstáculo, uma luz de advertência de perigo deve ser ativada. </w:t>
      </w:r>
    </w:p>
    <w:p w14:paraId="0DE74987" w14:textId="77777777" w:rsidR="003101B7" w:rsidRDefault="003101B7" w:rsidP="003101B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Expanda seu segmento de pisca-pisca de acordo.</w:t>
      </w:r>
    </w:p>
    <w:p w14:paraId="7CFC8426" w14:textId="77777777" w:rsidR="00244A95" w:rsidRDefault="00244A95" w:rsidP="003101B7">
      <w:pPr>
        <w:rPr>
          <w:rFonts w:asciiTheme="minorBidi" w:hAnsiTheme="minorBidi" w:cstheme="minorBidi"/>
        </w:rPr>
      </w:pPr>
    </w:p>
    <w:p w14:paraId="7E66AA46" w14:textId="77777777" w:rsidR="00244A95" w:rsidRPr="00244A95" w:rsidRDefault="003101B7" w:rsidP="008C0F1D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2. Feixe baixo</w:t>
      </w:r>
    </w:p>
    <w:p w14:paraId="439F4507" w14:textId="5AA6AE3F" w:rsidR="00FE283D" w:rsidRDefault="00867541" w:rsidP="008C0F1D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Os holofotes dianteiros e a luz traseira devem ser ligados automaticamente assim que escurecer (ver também tarefa 6 do </w:t>
      </w:r>
      <w:r>
        <w:rPr>
          <w:rFonts w:ascii="Arial" w:hAnsi="Arial"/>
        </w:rPr>
        <w:t>Robotics TXT 4.0 Base Set</w:t>
      </w:r>
      <w:r>
        <w:rPr>
          <w:rFonts w:asciiTheme="minorBidi" w:hAnsiTheme="minorBidi"/>
        </w:rPr>
        <w:t xml:space="preserve">). </w:t>
      </w:r>
    </w:p>
    <w:p w14:paraId="5027F249" w14:textId="77777777" w:rsidR="00867541" w:rsidRDefault="009A7858" w:rsidP="008C0F1D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isso, anexe o fototransistor ao seu veículo e conecte-o à entrada I7. </w:t>
      </w:r>
    </w:p>
    <w:p w14:paraId="2786C512" w14:textId="77777777" w:rsidR="00FE283D" w:rsidRDefault="00867541" w:rsidP="008C0F1D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Programar o controle automático da luz como mais um thread. </w:t>
      </w:r>
    </w:p>
    <w:p w14:paraId="78430240" w14:textId="77777777" w:rsidR="008C0F1D" w:rsidRDefault="00867541" w:rsidP="008C0F1D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Como a luz traseira também é usada como luz de freio, você só pode ativá-la com metade do brilho. Ajuste a luz de freio automático para que a luz traseira se acenda mais brilhante ao frear (ver tarefa de programação 2c acima).</w:t>
      </w:r>
    </w:p>
    <w:p w14:paraId="357546DD" w14:textId="77777777" w:rsidR="0036332F" w:rsidRPr="0004739D" w:rsidRDefault="0036332F" w:rsidP="0036332F">
      <w:pPr>
        <w:pStyle w:val="Kategorie"/>
      </w:pPr>
      <w:r>
        <w:rPr>
          <w:sz w:val="32"/>
          <w:szCs w:val="24"/>
        </w:rPr>
        <w:lastRenderedPageBreak/>
        <w:t>Sistemas</w:t>
      </w:r>
    </w:p>
    <w:p w14:paraId="6F2C5F9A" w14:textId="77777777" w:rsidR="0036332F" w:rsidRDefault="0006061F" w:rsidP="003C1ADC">
      <w:pPr>
        <w:pStyle w:val="berschrift1"/>
      </w:pPr>
      <w:r>
        <w:t>Tarefa 3: Controle automático da luz</w:t>
      </w:r>
    </w:p>
    <w:p w14:paraId="145C968D" w14:textId="77777777" w:rsidR="0036332F" w:rsidRDefault="0036332F" w:rsidP="003C1ADC">
      <w:pPr>
        <w:pStyle w:val="berschrift2"/>
      </w:pPr>
      <w:r>
        <w:t>Material necessário</w:t>
      </w:r>
    </w:p>
    <w:p w14:paraId="3F085F96" w14:textId="77777777" w:rsidR="00CC6A12" w:rsidRPr="009C6B9D" w:rsidRDefault="00D86A62" w:rsidP="00DB6DFB">
      <w:pPr>
        <w:pStyle w:val="AufzhlungTabelle"/>
      </w:pPr>
      <w:r>
        <w:t xml:space="preserve">PC para desenvolvimento de programas, localmente ou via interface web. </w:t>
      </w:r>
    </w:p>
    <w:p w14:paraId="3F47D875" w14:textId="77777777" w:rsidR="0036332F" w:rsidRDefault="00D86A62" w:rsidP="00DB6DFB">
      <w:pPr>
        <w:pStyle w:val="AufzhlungTabelle"/>
      </w:pPr>
      <w:r>
        <w:t xml:space="preserve">Cabo USB ou conexão BLE ou WLAN para transferir o programa para o TXT4.0. </w:t>
      </w:r>
    </w:p>
    <w:p w14:paraId="4247C79C" w14:textId="77777777" w:rsidR="00D86A62" w:rsidRPr="009C6B9D" w:rsidRDefault="00D86A62" w:rsidP="0036332F">
      <w:pPr>
        <w:rPr>
          <w:rFonts w:asciiTheme="minorBidi" w:hAnsiTheme="minorBidi" w:cstheme="minorBidi"/>
        </w:rPr>
      </w:pPr>
    </w:p>
    <w:p w14:paraId="56C193F9" w14:textId="77777777" w:rsidR="008D6712" w:rsidRDefault="008B4844" w:rsidP="003C1ADC">
      <w:pPr>
        <w:pStyle w:val="berschrift2"/>
      </w:pPr>
      <w:r>
        <w:t>Informações adicionais</w:t>
      </w:r>
    </w:p>
    <w:p w14:paraId="5B568B4D" w14:textId="77777777" w:rsidR="008D6712" w:rsidRPr="009C6B9D" w:rsidRDefault="008D6712" w:rsidP="008D6712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[1]</w:t>
      </w:r>
      <w:r>
        <w:rPr>
          <w:rFonts w:asciiTheme="minorBidi" w:hAnsiTheme="minorBidi"/>
        </w:rPr>
        <w:tab/>
        <w:t xml:space="preserve">Wikipedia: </w:t>
      </w:r>
      <w:hyperlink r:id="rId10" w:history="1">
        <w:r>
          <w:rPr>
            <w:rStyle w:val="Hyperlink"/>
            <w:rFonts w:asciiTheme="minorBidi" w:hAnsiTheme="minorBidi"/>
            <w:i/>
          </w:rPr>
          <w:t>Concorrência</w:t>
        </w:r>
      </w:hyperlink>
      <w:r>
        <w:rPr>
          <w:rFonts w:asciiTheme="minorBidi" w:hAnsiTheme="minorBidi"/>
        </w:rPr>
        <w:t>.</w:t>
      </w:r>
    </w:p>
    <w:sectPr w:rsidR="008D6712" w:rsidRPr="009C6B9D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8B85FA" w14:textId="77777777" w:rsidR="004B7193" w:rsidRDefault="004B7193">
      <w:r>
        <w:separator/>
      </w:r>
    </w:p>
  </w:endnote>
  <w:endnote w:type="continuationSeparator" w:id="0">
    <w:p w14:paraId="4A394F5F" w14:textId="77777777" w:rsidR="004B7193" w:rsidRDefault="004B7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4DE30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E35BEE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F3157" w14:textId="77777777" w:rsidR="008F1C46" w:rsidRDefault="008F1C4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E156CE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5E3EA" w14:textId="77777777" w:rsidR="004B7193" w:rsidRDefault="004B7193">
      <w:r>
        <w:separator/>
      </w:r>
    </w:p>
  </w:footnote>
  <w:footnote w:type="continuationSeparator" w:id="0">
    <w:p w14:paraId="32EC0378" w14:textId="77777777" w:rsidR="004B7193" w:rsidRDefault="004B7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C7806" w14:textId="77777777" w:rsidR="008F1C46" w:rsidRDefault="008F1C46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7B3DB4F" wp14:editId="19F1095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A494A" w14:textId="7D602D0D" w:rsidR="008F1C46" w:rsidRPr="00794364" w:rsidRDefault="008F1C46" w:rsidP="00F2639F">
    <w:pPr>
      <w:pStyle w:val="Kopfzeile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F01204F" wp14:editId="79414346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</w:t>
    </w:r>
    <w:r>
      <w:t xml:space="preserve">ROBOTICS </w:t>
    </w:r>
    <w:r>
      <w:t>Add On: Condução autônoma – Nível secundário I+II</w:t>
    </w:r>
    <w:r>
      <w:tab/>
    </w:r>
    <w:r>
      <w:tab/>
    </w:r>
    <w:r>
      <w:rPr>
        <w:noProof/>
      </w:rPr>
      <w:drawing>
        <wp:inline distT="0" distB="0" distL="0" distR="0" wp14:anchorId="57BEC6B2" wp14:editId="4CD974A7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5"/>
  </w:num>
  <w:num w:numId="13">
    <w:abstractNumId w:val="12"/>
  </w:num>
  <w:num w:numId="14">
    <w:abstractNumId w:val="28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7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6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255EA"/>
    <w:rsid w:val="0003721F"/>
    <w:rsid w:val="0004739D"/>
    <w:rsid w:val="00047CC3"/>
    <w:rsid w:val="00051787"/>
    <w:rsid w:val="0005193D"/>
    <w:rsid w:val="0006061F"/>
    <w:rsid w:val="000656BD"/>
    <w:rsid w:val="000722C8"/>
    <w:rsid w:val="0007236D"/>
    <w:rsid w:val="000764B6"/>
    <w:rsid w:val="000768BA"/>
    <w:rsid w:val="000800CF"/>
    <w:rsid w:val="00083EE8"/>
    <w:rsid w:val="00091D08"/>
    <w:rsid w:val="00094B22"/>
    <w:rsid w:val="000A14B0"/>
    <w:rsid w:val="000A58E5"/>
    <w:rsid w:val="000B0025"/>
    <w:rsid w:val="000C0C66"/>
    <w:rsid w:val="000D0BC4"/>
    <w:rsid w:val="000D280C"/>
    <w:rsid w:val="000D3717"/>
    <w:rsid w:val="000D7297"/>
    <w:rsid w:val="000E2782"/>
    <w:rsid w:val="000E3792"/>
    <w:rsid w:val="000E3B8A"/>
    <w:rsid w:val="000F05B0"/>
    <w:rsid w:val="000F5134"/>
    <w:rsid w:val="000F7641"/>
    <w:rsid w:val="000F7930"/>
    <w:rsid w:val="000F7CFD"/>
    <w:rsid w:val="001064D3"/>
    <w:rsid w:val="00111235"/>
    <w:rsid w:val="00115F2E"/>
    <w:rsid w:val="0012561E"/>
    <w:rsid w:val="0012657E"/>
    <w:rsid w:val="001278F5"/>
    <w:rsid w:val="00135768"/>
    <w:rsid w:val="00136823"/>
    <w:rsid w:val="001418C5"/>
    <w:rsid w:val="0014583C"/>
    <w:rsid w:val="00150FB2"/>
    <w:rsid w:val="00151176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71CC"/>
    <w:rsid w:val="001B764B"/>
    <w:rsid w:val="001D1C2A"/>
    <w:rsid w:val="001D5676"/>
    <w:rsid w:val="001D6876"/>
    <w:rsid w:val="001D69C8"/>
    <w:rsid w:val="001E0029"/>
    <w:rsid w:val="001E3079"/>
    <w:rsid w:val="001E6344"/>
    <w:rsid w:val="001E6448"/>
    <w:rsid w:val="001E67A0"/>
    <w:rsid w:val="001F17D2"/>
    <w:rsid w:val="001F4F66"/>
    <w:rsid w:val="001F769C"/>
    <w:rsid w:val="00201122"/>
    <w:rsid w:val="002021DA"/>
    <w:rsid w:val="00204678"/>
    <w:rsid w:val="002046AD"/>
    <w:rsid w:val="00205E7E"/>
    <w:rsid w:val="00217A7E"/>
    <w:rsid w:val="002323C1"/>
    <w:rsid w:val="002406B5"/>
    <w:rsid w:val="00241577"/>
    <w:rsid w:val="00244A95"/>
    <w:rsid w:val="00246038"/>
    <w:rsid w:val="00247250"/>
    <w:rsid w:val="00251174"/>
    <w:rsid w:val="002519F5"/>
    <w:rsid w:val="002538B3"/>
    <w:rsid w:val="002631D5"/>
    <w:rsid w:val="0026611F"/>
    <w:rsid w:val="00271A2E"/>
    <w:rsid w:val="00274DDA"/>
    <w:rsid w:val="00280D4B"/>
    <w:rsid w:val="00282294"/>
    <w:rsid w:val="0028590F"/>
    <w:rsid w:val="002A22E6"/>
    <w:rsid w:val="002A5084"/>
    <w:rsid w:val="002A69BD"/>
    <w:rsid w:val="002B051B"/>
    <w:rsid w:val="002C2C32"/>
    <w:rsid w:val="002D0FC9"/>
    <w:rsid w:val="002D3AB9"/>
    <w:rsid w:val="002D3EE9"/>
    <w:rsid w:val="002E1AAA"/>
    <w:rsid w:val="002E2B0B"/>
    <w:rsid w:val="002E2C30"/>
    <w:rsid w:val="002E76E9"/>
    <w:rsid w:val="002E78C1"/>
    <w:rsid w:val="002F099E"/>
    <w:rsid w:val="002F3682"/>
    <w:rsid w:val="002F59A5"/>
    <w:rsid w:val="002F7E30"/>
    <w:rsid w:val="003024E6"/>
    <w:rsid w:val="00302A94"/>
    <w:rsid w:val="00302C0E"/>
    <w:rsid w:val="003100A9"/>
    <w:rsid w:val="003101B7"/>
    <w:rsid w:val="00311190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3231"/>
    <w:rsid w:val="00383D6D"/>
    <w:rsid w:val="00384F22"/>
    <w:rsid w:val="003859EA"/>
    <w:rsid w:val="00385F80"/>
    <w:rsid w:val="00385FA3"/>
    <w:rsid w:val="003937D3"/>
    <w:rsid w:val="00394A9E"/>
    <w:rsid w:val="003A705F"/>
    <w:rsid w:val="003B0332"/>
    <w:rsid w:val="003C1ADC"/>
    <w:rsid w:val="003C1EF0"/>
    <w:rsid w:val="003C382C"/>
    <w:rsid w:val="003D0688"/>
    <w:rsid w:val="003D5BEC"/>
    <w:rsid w:val="003D6899"/>
    <w:rsid w:val="003E6967"/>
    <w:rsid w:val="003F4669"/>
    <w:rsid w:val="003F4A96"/>
    <w:rsid w:val="004012C1"/>
    <w:rsid w:val="00413E03"/>
    <w:rsid w:val="004218BA"/>
    <w:rsid w:val="0042774A"/>
    <w:rsid w:val="00427D23"/>
    <w:rsid w:val="00433E60"/>
    <w:rsid w:val="00434525"/>
    <w:rsid w:val="00435EA1"/>
    <w:rsid w:val="004377CB"/>
    <w:rsid w:val="00443DB4"/>
    <w:rsid w:val="00455455"/>
    <w:rsid w:val="00472E75"/>
    <w:rsid w:val="00476D4B"/>
    <w:rsid w:val="00482CE6"/>
    <w:rsid w:val="0048554A"/>
    <w:rsid w:val="00494F24"/>
    <w:rsid w:val="004B1B5B"/>
    <w:rsid w:val="004B7193"/>
    <w:rsid w:val="004B754D"/>
    <w:rsid w:val="004B7983"/>
    <w:rsid w:val="004C138F"/>
    <w:rsid w:val="004C5167"/>
    <w:rsid w:val="004C5A2A"/>
    <w:rsid w:val="004C607D"/>
    <w:rsid w:val="004D2ABB"/>
    <w:rsid w:val="004D2E5B"/>
    <w:rsid w:val="004D5672"/>
    <w:rsid w:val="004D713B"/>
    <w:rsid w:val="004E278B"/>
    <w:rsid w:val="004E2EEA"/>
    <w:rsid w:val="004F6D89"/>
    <w:rsid w:val="004F7A0B"/>
    <w:rsid w:val="005115B2"/>
    <w:rsid w:val="00514286"/>
    <w:rsid w:val="00514710"/>
    <w:rsid w:val="00521FC3"/>
    <w:rsid w:val="0053689F"/>
    <w:rsid w:val="00543A29"/>
    <w:rsid w:val="00543BE7"/>
    <w:rsid w:val="00543C89"/>
    <w:rsid w:val="00573ACB"/>
    <w:rsid w:val="00576668"/>
    <w:rsid w:val="005771A4"/>
    <w:rsid w:val="00585805"/>
    <w:rsid w:val="00591572"/>
    <w:rsid w:val="005940DF"/>
    <w:rsid w:val="00595245"/>
    <w:rsid w:val="005A056E"/>
    <w:rsid w:val="005A49AD"/>
    <w:rsid w:val="005A5578"/>
    <w:rsid w:val="005B48C1"/>
    <w:rsid w:val="005B6810"/>
    <w:rsid w:val="005C347F"/>
    <w:rsid w:val="005D2CD9"/>
    <w:rsid w:val="005E57C1"/>
    <w:rsid w:val="005F49A4"/>
    <w:rsid w:val="005F6FD5"/>
    <w:rsid w:val="005F7EED"/>
    <w:rsid w:val="0060462F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60839"/>
    <w:rsid w:val="0066090A"/>
    <w:rsid w:val="006618BE"/>
    <w:rsid w:val="006625BF"/>
    <w:rsid w:val="006635EB"/>
    <w:rsid w:val="006705D1"/>
    <w:rsid w:val="006735F3"/>
    <w:rsid w:val="006926DC"/>
    <w:rsid w:val="00696E96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3E64"/>
    <w:rsid w:val="00706578"/>
    <w:rsid w:val="00710644"/>
    <w:rsid w:val="0071161F"/>
    <w:rsid w:val="00712BE5"/>
    <w:rsid w:val="00713BC0"/>
    <w:rsid w:val="007155CD"/>
    <w:rsid w:val="00716839"/>
    <w:rsid w:val="00720372"/>
    <w:rsid w:val="00730B72"/>
    <w:rsid w:val="007326D0"/>
    <w:rsid w:val="00740F26"/>
    <w:rsid w:val="00746124"/>
    <w:rsid w:val="00747754"/>
    <w:rsid w:val="007578C2"/>
    <w:rsid w:val="00761589"/>
    <w:rsid w:val="007622A5"/>
    <w:rsid w:val="00776A3F"/>
    <w:rsid w:val="00777D93"/>
    <w:rsid w:val="00781597"/>
    <w:rsid w:val="00782ED3"/>
    <w:rsid w:val="007852C6"/>
    <w:rsid w:val="00787F52"/>
    <w:rsid w:val="00790CB6"/>
    <w:rsid w:val="00792E95"/>
    <w:rsid w:val="00794364"/>
    <w:rsid w:val="007A2EA9"/>
    <w:rsid w:val="007A7500"/>
    <w:rsid w:val="007B031B"/>
    <w:rsid w:val="007B2084"/>
    <w:rsid w:val="007B2DB2"/>
    <w:rsid w:val="007B3659"/>
    <w:rsid w:val="007B6235"/>
    <w:rsid w:val="007C282A"/>
    <w:rsid w:val="007E05F7"/>
    <w:rsid w:val="007E3AA1"/>
    <w:rsid w:val="007E7A52"/>
    <w:rsid w:val="007F41DA"/>
    <w:rsid w:val="007F5354"/>
    <w:rsid w:val="00805C2F"/>
    <w:rsid w:val="00817D41"/>
    <w:rsid w:val="00820994"/>
    <w:rsid w:val="008248B6"/>
    <w:rsid w:val="008333A8"/>
    <w:rsid w:val="00835C38"/>
    <w:rsid w:val="00837131"/>
    <w:rsid w:val="00842A30"/>
    <w:rsid w:val="00845F6A"/>
    <w:rsid w:val="00851230"/>
    <w:rsid w:val="00852E19"/>
    <w:rsid w:val="00852EE2"/>
    <w:rsid w:val="00853009"/>
    <w:rsid w:val="008530B7"/>
    <w:rsid w:val="008608D1"/>
    <w:rsid w:val="00860E03"/>
    <w:rsid w:val="00864063"/>
    <w:rsid w:val="008654A5"/>
    <w:rsid w:val="00867541"/>
    <w:rsid w:val="00871348"/>
    <w:rsid w:val="00885273"/>
    <w:rsid w:val="008908EB"/>
    <w:rsid w:val="00893D00"/>
    <w:rsid w:val="008963B8"/>
    <w:rsid w:val="008A0FF3"/>
    <w:rsid w:val="008A620F"/>
    <w:rsid w:val="008B0B31"/>
    <w:rsid w:val="008B4844"/>
    <w:rsid w:val="008B4946"/>
    <w:rsid w:val="008B63FA"/>
    <w:rsid w:val="008C0F1D"/>
    <w:rsid w:val="008C3CAB"/>
    <w:rsid w:val="008D6712"/>
    <w:rsid w:val="008D7E84"/>
    <w:rsid w:val="008E2C4A"/>
    <w:rsid w:val="008E43BD"/>
    <w:rsid w:val="008F1C46"/>
    <w:rsid w:val="008F1EBB"/>
    <w:rsid w:val="008F3397"/>
    <w:rsid w:val="008F33A0"/>
    <w:rsid w:val="00904A63"/>
    <w:rsid w:val="00906F27"/>
    <w:rsid w:val="009070DC"/>
    <w:rsid w:val="009203DC"/>
    <w:rsid w:val="0092538B"/>
    <w:rsid w:val="00925E4F"/>
    <w:rsid w:val="0093224F"/>
    <w:rsid w:val="00936134"/>
    <w:rsid w:val="00937B5D"/>
    <w:rsid w:val="00945F8D"/>
    <w:rsid w:val="00946EE1"/>
    <w:rsid w:val="00965E72"/>
    <w:rsid w:val="00966EFE"/>
    <w:rsid w:val="00981AA1"/>
    <w:rsid w:val="00981D89"/>
    <w:rsid w:val="0098265E"/>
    <w:rsid w:val="00987731"/>
    <w:rsid w:val="00994A3A"/>
    <w:rsid w:val="00994BF9"/>
    <w:rsid w:val="009972A6"/>
    <w:rsid w:val="009A25AA"/>
    <w:rsid w:val="009A6161"/>
    <w:rsid w:val="009A7858"/>
    <w:rsid w:val="009C354D"/>
    <w:rsid w:val="009C52DC"/>
    <w:rsid w:val="009C68DF"/>
    <w:rsid w:val="009C6B9D"/>
    <w:rsid w:val="009C7355"/>
    <w:rsid w:val="009C75AA"/>
    <w:rsid w:val="009D1E51"/>
    <w:rsid w:val="009D31D9"/>
    <w:rsid w:val="009D4B29"/>
    <w:rsid w:val="009D59CB"/>
    <w:rsid w:val="009E6D4A"/>
    <w:rsid w:val="009F0679"/>
    <w:rsid w:val="00A00A70"/>
    <w:rsid w:val="00A0560B"/>
    <w:rsid w:val="00A15743"/>
    <w:rsid w:val="00A176EB"/>
    <w:rsid w:val="00A20AF5"/>
    <w:rsid w:val="00A23D81"/>
    <w:rsid w:val="00A25085"/>
    <w:rsid w:val="00A27E74"/>
    <w:rsid w:val="00A304DD"/>
    <w:rsid w:val="00A33BF2"/>
    <w:rsid w:val="00A350E5"/>
    <w:rsid w:val="00A37375"/>
    <w:rsid w:val="00A53FC0"/>
    <w:rsid w:val="00A56BA7"/>
    <w:rsid w:val="00A6360F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B3D7B"/>
    <w:rsid w:val="00AB467D"/>
    <w:rsid w:val="00AC0D20"/>
    <w:rsid w:val="00AC5E5A"/>
    <w:rsid w:val="00AC6592"/>
    <w:rsid w:val="00AC6B0C"/>
    <w:rsid w:val="00AD5E38"/>
    <w:rsid w:val="00AD7AF1"/>
    <w:rsid w:val="00AE0F63"/>
    <w:rsid w:val="00AE7717"/>
    <w:rsid w:val="00AF1AA7"/>
    <w:rsid w:val="00AF1FD5"/>
    <w:rsid w:val="00AF3FBE"/>
    <w:rsid w:val="00AF649B"/>
    <w:rsid w:val="00B003D5"/>
    <w:rsid w:val="00B008C8"/>
    <w:rsid w:val="00B07DDD"/>
    <w:rsid w:val="00B101CA"/>
    <w:rsid w:val="00B13727"/>
    <w:rsid w:val="00B22634"/>
    <w:rsid w:val="00B27E9E"/>
    <w:rsid w:val="00B344E0"/>
    <w:rsid w:val="00B3559F"/>
    <w:rsid w:val="00B40896"/>
    <w:rsid w:val="00B479B8"/>
    <w:rsid w:val="00B47FAB"/>
    <w:rsid w:val="00B501D5"/>
    <w:rsid w:val="00B50EDC"/>
    <w:rsid w:val="00B51A52"/>
    <w:rsid w:val="00B55640"/>
    <w:rsid w:val="00B61D2A"/>
    <w:rsid w:val="00B658A1"/>
    <w:rsid w:val="00B65E65"/>
    <w:rsid w:val="00B71ABA"/>
    <w:rsid w:val="00B72106"/>
    <w:rsid w:val="00B7474F"/>
    <w:rsid w:val="00B76AD1"/>
    <w:rsid w:val="00B820A9"/>
    <w:rsid w:val="00B849CE"/>
    <w:rsid w:val="00B877D3"/>
    <w:rsid w:val="00B92265"/>
    <w:rsid w:val="00B9358A"/>
    <w:rsid w:val="00B93F9E"/>
    <w:rsid w:val="00B95008"/>
    <w:rsid w:val="00B96FFD"/>
    <w:rsid w:val="00BB0419"/>
    <w:rsid w:val="00BB3A6C"/>
    <w:rsid w:val="00BC6850"/>
    <w:rsid w:val="00BD239F"/>
    <w:rsid w:val="00BD27A4"/>
    <w:rsid w:val="00BD40EC"/>
    <w:rsid w:val="00BE4AFB"/>
    <w:rsid w:val="00BF1F90"/>
    <w:rsid w:val="00BF56BF"/>
    <w:rsid w:val="00BF665D"/>
    <w:rsid w:val="00C03CEB"/>
    <w:rsid w:val="00C112FA"/>
    <w:rsid w:val="00C11663"/>
    <w:rsid w:val="00C152B6"/>
    <w:rsid w:val="00C164AC"/>
    <w:rsid w:val="00C17812"/>
    <w:rsid w:val="00C17CA0"/>
    <w:rsid w:val="00C2320A"/>
    <w:rsid w:val="00C35FA3"/>
    <w:rsid w:val="00C51E9C"/>
    <w:rsid w:val="00C57DDE"/>
    <w:rsid w:val="00C638FB"/>
    <w:rsid w:val="00C64AEF"/>
    <w:rsid w:val="00C66F6A"/>
    <w:rsid w:val="00C67E66"/>
    <w:rsid w:val="00C71147"/>
    <w:rsid w:val="00C76238"/>
    <w:rsid w:val="00C76E8D"/>
    <w:rsid w:val="00C77468"/>
    <w:rsid w:val="00C85E15"/>
    <w:rsid w:val="00C87168"/>
    <w:rsid w:val="00C923B1"/>
    <w:rsid w:val="00CA31C2"/>
    <w:rsid w:val="00CA34F3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31E7"/>
    <w:rsid w:val="00CF5EF7"/>
    <w:rsid w:val="00CF6149"/>
    <w:rsid w:val="00D01E7E"/>
    <w:rsid w:val="00D0203E"/>
    <w:rsid w:val="00D1444B"/>
    <w:rsid w:val="00D238B2"/>
    <w:rsid w:val="00D247B8"/>
    <w:rsid w:val="00D462A8"/>
    <w:rsid w:val="00D6676D"/>
    <w:rsid w:val="00D7344B"/>
    <w:rsid w:val="00D805C6"/>
    <w:rsid w:val="00D83D7F"/>
    <w:rsid w:val="00D85B1D"/>
    <w:rsid w:val="00D8647C"/>
    <w:rsid w:val="00D86A62"/>
    <w:rsid w:val="00D94C19"/>
    <w:rsid w:val="00DA0436"/>
    <w:rsid w:val="00DA5B0E"/>
    <w:rsid w:val="00DB1666"/>
    <w:rsid w:val="00DB19D8"/>
    <w:rsid w:val="00DB6DFB"/>
    <w:rsid w:val="00DD3EDD"/>
    <w:rsid w:val="00DE020D"/>
    <w:rsid w:val="00DE2CE3"/>
    <w:rsid w:val="00DE6379"/>
    <w:rsid w:val="00DE69CA"/>
    <w:rsid w:val="00DF11EF"/>
    <w:rsid w:val="00DF138A"/>
    <w:rsid w:val="00DF3E6E"/>
    <w:rsid w:val="00E00ACD"/>
    <w:rsid w:val="00E00F64"/>
    <w:rsid w:val="00E0177F"/>
    <w:rsid w:val="00E0459F"/>
    <w:rsid w:val="00E10555"/>
    <w:rsid w:val="00E1381D"/>
    <w:rsid w:val="00E140C9"/>
    <w:rsid w:val="00E1562C"/>
    <w:rsid w:val="00E156CE"/>
    <w:rsid w:val="00E1735C"/>
    <w:rsid w:val="00E173E1"/>
    <w:rsid w:val="00E21D5A"/>
    <w:rsid w:val="00E24F47"/>
    <w:rsid w:val="00E35BEE"/>
    <w:rsid w:val="00E43C39"/>
    <w:rsid w:val="00E50910"/>
    <w:rsid w:val="00E5107B"/>
    <w:rsid w:val="00E5158C"/>
    <w:rsid w:val="00E56803"/>
    <w:rsid w:val="00E72F37"/>
    <w:rsid w:val="00E7622D"/>
    <w:rsid w:val="00E81DF1"/>
    <w:rsid w:val="00E8260F"/>
    <w:rsid w:val="00E82918"/>
    <w:rsid w:val="00E8709C"/>
    <w:rsid w:val="00E96821"/>
    <w:rsid w:val="00E9792A"/>
    <w:rsid w:val="00EA3AD3"/>
    <w:rsid w:val="00EA5EA9"/>
    <w:rsid w:val="00EB2ECD"/>
    <w:rsid w:val="00EB33D2"/>
    <w:rsid w:val="00EB5CCE"/>
    <w:rsid w:val="00EC0F53"/>
    <w:rsid w:val="00EC1DCF"/>
    <w:rsid w:val="00EE0431"/>
    <w:rsid w:val="00EE43DD"/>
    <w:rsid w:val="00EE586D"/>
    <w:rsid w:val="00EF323F"/>
    <w:rsid w:val="00EF6673"/>
    <w:rsid w:val="00F2639F"/>
    <w:rsid w:val="00F3018F"/>
    <w:rsid w:val="00F3420A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70A51"/>
    <w:rsid w:val="00F7267E"/>
    <w:rsid w:val="00F7716E"/>
    <w:rsid w:val="00F96926"/>
    <w:rsid w:val="00FA028C"/>
    <w:rsid w:val="00FB0D10"/>
    <w:rsid w:val="00FB1E99"/>
    <w:rsid w:val="00FB23E2"/>
    <w:rsid w:val="00FB4130"/>
    <w:rsid w:val="00FB51B5"/>
    <w:rsid w:val="00FB7830"/>
    <w:rsid w:val="00FC135F"/>
    <w:rsid w:val="00FD0235"/>
    <w:rsid w:val="00FD14B6"/>
    <w:rsid w:val="00FE283D"/>
    <w:rsid w:val="00FF1B1C"/>
    <w:rsid w:val="00FF2EE8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56016F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244A9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C1ADC"/>
    <w:pPr>
      <w:keepNext/>
      <w:keepLines/>
      <w:spacing w:before="360" w:after="480"/>
      <w:jc w:val="left"/>
      <w:outlineLvl w:val="0"/>
    </w:pPr>
    <w:rPr>
      <w:rFonts w:ascii="Arial" w:hAnsi="Arial"/>
      <w:b/>
      <w:bCs/>
      <w:sz w:val="40"/>
      <w:szCs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C1ADC"/>
    <w:rPr>
      <w:rFonts w:ascii="Arial" w:hAnsi="Arial"/>
      <w:b/>
      <w:bCs/>
      <w:sz w:val="40"/>
      <w:szCs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de.wikipedia.org/wiki/Nebenl&#228;ufigkei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  <Time xmlns="ea79bf52-7098-41fc-8881-a3872bd99c43" xsi:nil="true"/>
    <SharedWithUsers xmlns="e047a197-46ab-4299-92cd-ec119e6fe81f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6" ma:contentTypeDescription="Ein neues Dokument erstellen." ma:contentTypeScope="" ma:versionID="4a59cb664a2712488327868eae182c94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6f39915dba562f9f13f2551432874f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Tim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Time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ime" ma:index="26" nillable="true" ma:displayName="Time" ma:format="DateOnly" ma:internalName="Time">
      <xsd:simpleType>
        <xsd:restriction base="dms:DateTime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documentManagement/types"/>
    <ds:schemaRef ds:uri="http://www.w3.org/XML/1998/namespace"/>
    <ds:schemaRef ds:uri="ea79bf52-7098-41fc-8881-a3872bd99c43"/>
    <ds:schemaRef ds:uri="http://schemas.microsoft.com/office/2006/metadata/properties"/>
    <ds:schemaRef ds:uri="e047a197-46ab-4299-92cd-ec119e6fe81f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92941F4-B07A-4D23-BA75-5E5D247FA456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471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2845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Seiler, Lisa</cp:lastModifiedBy>
  <cp:revision>3</cp:revision>
  <cp:lastPrinted>2021-06-15T22:04:00Z</cp:lastPrinted>
  <dcterms:created xsi:type="dcterms:W3CDTF">2021-09-10T10:52:00Z</dcterms:created>
  <dcterms:modified xsi:type="dcterms:W3CDTF">2021-10-08T16:46:00Z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Order">
    <vt:r8>30069900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